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DD8E" w14:textId="77777777" w:rsidR="006E1572" w:rsidRPr="0064608A" w:rsidRDefault="00C06B3C" w:rsidP="0064608A">
      <w:pPr>
        <w:pStyle w:val="Heading1"/>
      </w:pPr>
      <w:r w:rsidRPr="0064608A">
        <w:t xml:space="preserve">IHP 525 </w:t>
      </w:r>
      <w:r w:rsidR="00441758" w:rsidRPr="0064608A">
        <w:t xml:space="preserve">Quiz One </w:t>
      </w:r>
    </w:p>
    <w:p w14:paraId="5DEF5F42" w14:textId="77777777" w:rsidR="008760BB" w:rsidRPr="00C06B3C" w:rsidRDefault="008760BB" w:rsidP="006E1572">
      <w:pPr>
        <w:spacing w:after="0" w:line="240" w:lineRule="auto"/>
        <w:rPr>
          <w:rFonts w:cs="Times New Roman"/>
        </w:rPr>
      </w:pPr>
    </w:p>
    <w:p w14:paraId="43265C8A" w14:textId="77777777" w:rsidR="0035525E" w:rsidRPr="006E165E" w:rsidRDefault="0035525E" w:rsidP="0035525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6E165E">
        <w:rPr>
          <w:rFonts w:cs="Times New Roman"/>
        </w:rPr>
        <w:t>Prospective studies on nutrition often require subjects to keep detailed daily dietary logs.</w:t>
      </w:r>
      <w:r>
        <w:rPr>
          <w:rFonts w:cs="Times New Roman"/>
        </w:rPr>
        <w:t xml:space="preserve"> </w:t>
      </w:r>
      <w:r w:rsidRPr="006E165E">
        <w:rPr>
          <w:rFonts w:cs="Times New Roman"/>
        </w:rPr>
        <w:t>In contrast, retrospective studies often rely on recall.</w:t>
      </w:r>
      <w:r>
        <w:rPr>
          <w:rFonts w:cs="Times New Roman"/>
        </w:rPr>
        <w:t xml:space="preserve"> Which method (</w:t>
      </w:r>
      <w:r w:rsidRPr="006E165E">
        <w:rPr>
          <w:rFonts w:cs="Times New Roman"/>
        </w:rPr>
        <w:t>dietary</w:t>
      </w:r>
      <w:r>
        <w:rPr>
          <w:rFonts w:cs="Times New Roman"/>
        </w:rPr>
        <w:t xml:space="preserve"> logs or retrospective recall) </w:t>
      </w:r>
      <w:r w:rsidRPr="006E165E">
        <w:rPr>
          <w:rFonts w:cs="Times New Roman"/>
        </w:rPr>
        <w:t>do you believe is more likely to achieve accurate results?</w:t>
      </w:r>
      <w:r>
        <w:rPr>
          <w:rFonts w:cs="Times New Roman"/>
        </w:rPr>
        <w:t xml:space="preserve"> </w:t>
      </w:r>
      <w:r w:rsidRPr="006E165E">
        <w:rPr>
          <w:rFonts w:cs="Times New Roman"/>
        </w:rPr>
        <w:t>Explain your response.</w:t>
      </w:r>
    </w:p>
    <w:p w14:paraId="31B8F3C0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1F6BC985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051EB2B6" w14:textId="77777777" w:rsidR="00F734C8" w:rsidRDefault="0035525E" w:rsidP="0035525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6E165E">
        <w:rPr>
          <w:rFonts w:cs="Times New Roman"/>
        </w:rPr>
        <w:t>We often have a choice of whether to record a given variable on either a quantitative</w:t>
      </w:r>
      <w:r w:rsidR="00F734C8">
        <w:rPr>
          <w:rFonts w:cs="Times New Roman"/>
        </w:rPr>
        <w:t xml:space="preserve"> (continuous)</w:t>
      </w:r>
      <w:r w:rsidRPr="006E165E">
        <w:rPr>
          <w:rFonts w:cs="Times New Roman"/>
        </w:rPr>
        <w:t xml:space="preserve"> or a categorical scale.</w:t>
      </w:r>
      <w:r>
        <w:rPr>
          <w:rFonts w:cs="Times New Roman"/>
        </w:rPr>
        <w:t xml:space="preserve"> </w:t>
      </w:r>
    </w:p>
    <w:p w14:paraId="05BA96DC" w14:textId="77777777" w:rsidR="00F734C8" w:rsidRDefault="0035525E" w:rsidP="00F734C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734C8">
        <w:rPr>
          <w:rFonts w:cs="Times New Roman"/>
        </w:rPr>
        <w:t xml:space="preserve">How does one measure age quantitatively? </w:t>
      </w:r>
    </w:p>
    <w:p w14:paraId="623A25E0" w14:textId="77777777" w:rsidR="0035525E" w:rsidRPr="00F734C8" w:rsidRDefault="0035525E" w:rsidP="00F734C8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F734C8">
        <w:rPr>
          <w:rFonts w:cs="Times New Roman"/>
        </w:rPr>
        <w:t>Provide an example by which age can be measured categorically.</w:t>
      </w:r>
    </w:p>
    <w:p w14:paraId="6BCBE5CD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083BEB1A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7DB70135" w14:textId="77777777" w:rsidR="006E1572" w:rsidRPr="00F734C8" w:rsidRDefault="006E1572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F734C8">
        <w:rPr>
          <w:rFonts w:cs="Times New Roman"/>
        </w:rPr>
        <w:t xml:space="preserve">Telephone surveys may use a telephone directory to identify individuals for </w:t>
      </w:r>
      <w:r w:rsidR="00F734C8">
        <w:rPr>
          <w:rFonts w:cs="Times New Roman"/>
        </w:rPr>
        <w:t xml:space="preserve">a </w:t>
      </w:r>
      <w:r w:rsidRPr="00F734C8">
        <w:rPr>
          <w:rFonts w:cs="Times New Roman"/>
        </w:rPr>
        <w:t>study.</w:t>
      </w:r>
      <w:r w:rsidR="00222B9D" w:rsidRPr="00F734C8">
        <w:rPr>
          <w:rFonts w:cs="Times New Roman"/>
        </w:rPr>
        <w:t xml:space="preserve"> </w:t>
      </w:r>
      <w:r w:rsidRPr="00F734C8">
        <w:rPr>
          <w:rFonts w:cs="Times New Roman"/>
        </w:rPr>
        <w:t>Speculate on the type of household that would be under</w:t>
      </w:r>
      <w:r w:rsidR="004513A0">
        <w:rPr>
          <w:rFonts w:cs="Times New Roman"/>
        </w:rPr>
        <w:t>represented</w:t>
      </w:r>
      <w:r w:rsidRPr="00F734C8">
        <w:rPr>
          <w:rFonts w:cs="Times New Roman"/>
        </w:rPr>
        <w:t xml:space="preserve"> by using this sampling frame.</w:t>
      </w:r>
    </w:p>
    <w:p w14:paraId="70B65A5E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1EB5BBC4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3CF10C2B" w14:textId="77777777" w:rsidR="006E1572" w:rsidRPr="00222B9D" w:rsidRDefault="006E1572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22B9D">
        <w:rPr>
          <w:rFonts w:cs="Times New Roman"/>
        </w:rPr>
        <w:t>Could the number “0000” appear in a table of random digits?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If so, how likely is this?</w:t>
      </w:r>
    </w:p>
    <w:p w14:paraId="066CAFC8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12A03D30" w14:textId="77777777" w:rsidR="00D037E6" w:rsidRPr="00C06B3C" w:rsidRDefault="00D037E6" w:rsidP="006E1572">
      <w:pPr>
        <w:pStyle w:val="ListParagraph"/>
        <w:spacing w:after="0" w:line="240" w:lineRule="auto"/>
        <w:rPr>
          <w:rFonts w:cs="Times New Roman"/>
        </w:rPr>
      </w:pPr>
    </w:p>
    <w:p w14:paraId="28581063" w14:textId="77777777" w:rsidR="006E1572" w:rsidRPr="00222B9D" w:rsidRDefault="006E1572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22B9D">
        <w:rPr>
          <w:rFonts w:cs="Times New Roman"/>
        </w:rPr>
        <w:t>Body weights of 18 diabetics expressed as a percentage of ideal (defined as body weight divided by ideal body weight x 100) are listed: {107, 119, 99, 114, 120, 104, 88, 114, 124, 116, 101, 121, 152, 100, 125, 114, 95, 117}.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Construct a stem-and-leaf plot</w:t>
      </w:r>
      <w:r w:rsidR="00F734C8">
        <w:rPr>
          <w:rFonts w:cs="Times New Roman"/>
        </w:rPr>
        <w:t xml:space="preserve"> or box plot</w:t>
      </w:r>
      <w:r w:rsidRPr="00222B9D">
        <w:rPr>
          <w:rFonts w:cs="Times New Roman"/>
        </w:rPr>
        <w:t xml:space="preserve"> of these data and</w:t>
      </w:r>
      <w:r w:rsidR="005416DA">
        <w:rPr>
          <w:rFonts w:cs="Times New Roman"/>
        </w:rPr>
        <w:t xml:space="preserve"> describe the distribution.</w:t>
      </w:r>
    </w:p>
    <w:p w14:paraId="55797769" w14:textId="77777777" w:rsidR="006E1572" w:rsidRPr="00222B9D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2FE6E1FE" w14:textId="77777777" w:rsidR="006E1572" w:rsidRPr="00C06B3C" w:rsidRDefault="006E1572" w:rsidP="00D96ACF">
      <w:pPr>
        <w:spacing w:after="0" w:line="240" w:lineRule="auto"/>
        <w:rPr>
          <w:rFonts w:cs="Times New Roman"/>
        </w:rPr>
      </w:pPr>
    </w:p>
    <w:p w14:paraId="4778A7DD" w14:textId="77777777" w:rsidR="006E1572" w:rsidRPr="00222B9D" w:rsidRDefault="00E752B3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Which </w:t>
      </w:r>
      <w:r w:rsidR="006E1572" w:rsidRPr="00222B9D">
        <w:rPr>
          <w:rFonts w:cs="Times New Roman"/>
        </w:rPr>
        <w:t>t</w:t>
      </w:r>
      <w:r w:rsidR="00F734C8">
        <w:rPr>
          <w:rFonts w:cs="Times New Roman"/>
        </w:rPr>
        <w:t>wo</w:t>
      </w:r>
      <w:r w:rsidR="006E1572" w:rsidRPr="00222B9D">
        <w:rPr>
          <w:rFonts w:cs="Times New Roman"/>
        </w:rPr>
        <w:t xml:space="preserve"> measures of central location</w:t>
      </w:r>
      <w:r>
        <w:rPr>
          <w:rFonts w:cs="Times New Roman"/>
        </w:rPr>
        <w:t xml:space="preserve"> are equal when data follow a perfectly normal distribution?</w:t>
      </w:r>
    </w:p>
    <w:p w14:paraId="7ACC93E9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15534E8E" w14:textId="77777777" w:rsidR="006E1572" w:rsidRPr="00C06B3C" w:rsidRDefault="006E1572" w:rsidP="006E1572">
      <w:pPr>
        <w:pStyle w:val="ListParagraph"/>
        <w:spacing w:after="0" w:line="240" w:lineRule="auto"/>
        <w:rPr>
          <w:rFonts w:cs="Times New Roman"/>
        </w:rPr>
      </w:pPr>
    </w:p>
    <w:p w14:paraId="37F94945" w14:textId="77777777" w:rsidR="007122EC" w:rsidRPr="00222B9D" w:rsidRDefault="007122EC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22B9D">
        <w:rPr>
          <w:rFonts w:cs="Times New Roman"/>
        </w:rPr>
        <w:t>To assess the air quality in a surgical suite, the presence of colony-forming spores per cubic meter of air is measured on three successive days.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The results are as follows: {12, 24, 30}.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Calculate the mean and standard deviation for these data.</w:t>
      </w:r>
    </w:p>
    <w:p w14:paraId="717CB1EE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p w14:paraId="57C2FDCE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p w14:paraId="6E8FBBE6" w14:textId="77777777" w:rsidR="007122EC" w:rsidRPr="00222B9D" w:rsidRDefault="007122EC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22B9D">
        <w:rPr>
          <w:rFonts w:cs="Times New Roman"/>
        </w:rPr>
        <w:t>In a lottery game, a person must select 5 numbers from a total of 40.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Tracy has chosen 7, 8, 9, 10, 11.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Jaime has chosen 39, 17, 37, 5, 28.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Who has a greater chance of winning?</w:t>
      </w:r>
    </w:p>
    <w:p w14:paraId="1B284E42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p w14:paraId="744EFC6F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p w14:paraId="153732F3" w14:textId="77777777" w:rsidR="007122EC" w:rsidRPr="00222B9D" w:rsidRDefault="007122EC" w:rsidP="00F734C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222B9D">
        <w:rPr>
          <w:rFonts w:cs="Times New Roman"/>
        </w:rPr>
        <w:t>In a box, there are 8 orange, 7 blue</w:t>
      </w:r>
      <w:r w:rsidR="000A5467">
        <w:rPr>
          <w:rFonts w:cs="Times New Roman"/>
        </w:rPr>
        <w:t>,</w:t>
      </w:r>
      <w:r w:rsidRPr="00222B9D">
        <w:rPr>
          <w:rFonts w:cs="Times New Roman"/>
        </w:rPr>
        <w:t xml:space="preserve"> and 6 red balls.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One ball is selected randomly.</w:t>
      </w:r>
      <w:r w:rsidR="00222B9D">
        <w:rPr>
          <w:rFonts w:cs="Times New Roman"/>
        </w:rPr>
        <w:t xml:space="preserve"> </w:t>
      </w:r>
      <w:r w:rsidRPr="00222B9D">
        <w:rPr>
          <w:rFonts w:cs="Times New Roman"/>
        </w:rPr>
        <w:t>What is the probability that it is neither orange nor red?</w:t>
      </w:r>
    </w:p>
    <w:p w14:paraId="01AA5B3D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p w14:paraId="7F7AE728" w14:textId="77777777" w:rsidR="007122EC" w:rsidRPr="00C06B3C" w:rsidRDefault="007122EC" w:rsidP="007122EC">
      <w:pPr>
        <w:pStyle w:val="ListParagraph"/>
        <w:spacing w:after="0" w:line="240" w:lineRule="auto"/>
        <w:rPr>
          <w:rFonts w:cs="Times New Roman"/>
        </w:rPr>
      </w:pPr>
    </w:p>
    <w:sectPr w:rsidR="007122EC" w:rsidRPr="00C06B3C" w:rsidSect="008A74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5120A" w14:textId="77777777" w:rsidR="00075641" w:rsidRDefault="00075641" w:rsidP="00222B9D">
      <w:pPr>
        <w:spacing w:after="0" w:line="240" w:lineRule="auto"/>
      </w:pPr>
      <w:r>
        <w:separator/>
      </w:r>
    </w:p>
  </w:endnote>
  <w:endnote w:type="continuationSeparator" w:id="0">
    <w:p w14:paraId="7A057C54" w14:textId="77777777" w:rsidR="00075641" w:rsidRDefault="00075641" w:rsidP="0022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61CC" w14:textId="77777777" w:rsidR="00075641" w:rsidRDefault="00075641" w:rsidP="00222B9D">
      <w:pPr>
        <w:spacing w:after="0" w:line="240" w:lineRule="auto"/>
      </w:pPr>
      <w:r>
        <w:separator/>
      </w:r>
    </w:p>
  </w:footnote>
  <w:footnote w:type="continuationSeparator" w:id="0">
    <w:p w14:paraId="15A422CA" w14:textId="77777777" w:rsidR="00075641" w:rsidRDefault="00075641" w:rsidP="0022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0F269" w14:textId="77777777" w:rsidR="00222B9D" w:rsidRDefault="00222B9D" w:rsidP="00222B9D">
    <w:pPr>
      <w:pStyle w:val="Header"/>
      <w:jc w:val="center"/>
    </w:pPr>
    <w:r w:rsidRPr="00FC7ADE">
      <w:rPr>
        <w:noProof/>
      </w:rPr>
      <w:drawing>
        <wp:inline distT="0" distB="0" distL="0" distR="0" wp14:anchorId="7DDB080B" wp14:editId="367E0969">
          <wp:extent cx="2743200" cy="409575"/>
          <wp:effectExtent l="0" t="0" r="0" b="9525"/>
          <wp:docPr id="3" name="Picture 3" descr="SN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0821"/>
    <w:multiLevelType w:val="hybridMultilevel"/>
    <w:tmpl w:val="1CCC49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43BB0"/>
    <w:multiLevelType w:val="hybridMultilevel"/>
    <w:tmpl w:val="9BC0ACC2"/>
    <w:lvl w:ilvl="0" w:tplc="2488F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12E"/>
    <w:multiLevelType w:val="hybridMultilevel"/>
    <w:tmpl w:val="3A5AE68E"/>
    <w:lvl w:ilvl="0" w:tplc="AF3AED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ytDAwt7QwNDcwNjNT0lEKTi0uzszPAykwrAUAsN0FfiwAAAA="/>
  </w:docVars>
  <w:rsids>
    <w:rsidRoot w:val="006E1572"/>
    <w:rsid w:val="00004BD2"/>
    <w:rsid w:val="00075641"/>
    <w:rsid w:val="000A5467"/>
    <w:rsid w:val="00125F3A"/>
    <w:rsid w:val="001763C8"/>
    <w:rsid w:val="00221FCD"/>
    <w:rsid w:val="00222B9D"/>
    <w:rsid w:val="002B5FE6"/>
    <w:rsid w:val="0035525E"/>
    <w:rsid w:val="00441758"/>
    <w:rsid w:val="004513A0"/>
    <w:rsid w:val="004B56E4"/>
    <w:rsid w:val="005416DA"/>
    <w:rsid w:val="0064608A"/>
    <w:rsid w:val="0066391E"/>
    <w:rsid w:val="006E1572"/>
    <w:rsid w:val="00702A25"/>
    <w:rsid w:val="007122EC"/>
    <w:rsid w:val="00840635"/>
    <w:rsid w:val="008760BB"/>
    <w:rsid w:val="008A742D"/>
    <w:rsid w:val="008E7EDD"/>
    <w:rsid w:val="009D2FF1"/>
    <w:rsid w:val="00A47AE9"/>
    <w:rsid w:val="00BF195D"/>
    <w:rsid w:val="00C06B3C"/>
    <w:rsid w:val="00C1797B"/>
    <w:rsid w:val="00C86D46"/>
    <w:rsid w:val="00D037E6"/>
    <w:rsid w:val="00D96ACF"/>
    <w:rsid w:val="00E752B3"/>
    <w:rsid w:val="00F468FB"/>
    <w:rsid w:val="00F7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5369"/>
  <w15:docId w15:val="{B6285BAA-0767-409D-AC83-920F69B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4608A"/>
    <w:pPr>
      <w:suppressAutoHyphens/>
      <w:spacing w:after="0" w:line="240" w:lineRule="auto"/>
      <w:jc w:val="center"/>
      <w:outlineLvl w:val="0"/>
    </w:pPr>
    <w:rPr>
      <w:rFonts w:ascii="Calibri" w:eastAsia="Calibri" w:hAnsi="Calibri" w:cs="Calibri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9D"/>
  </w:style>
  <w:style w:type="paragraph" w:styleId="Footer">
    <w:name w:val="footer"/>
    <w:basedOn w:val="Normal"/>
    <w:link w:val="FooterChar"/>
    <w:uiPriority w:val="99"/>
    <w:unhideWhenUsed/>
    <w:rsid w:val="0022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9D"/>
  </w:style>
  <w:style w:type="paragraph" w:styleId="BalloonText">
    <w:name w:val="Balloon Text"/>
    <w:basedOn w:val="Normal"/>
    <w:link w:val="BalloonTextChar"/>
    <w:uiPriority w:val="99"/>
    <w:semiHidden/>
    <w:unhideWhenUsed/>
    <w:rsid w:val="0044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08A"/>
    <w:rPr>
      <w:rFonts w:ascii="Calibri" w:eastAsia="Calibri" w:hAnsi="Calibri"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AA349A-57A3-4F57-B6DD-1DEB757A7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472DD5-2527-44A4-93C9-597250205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F2227-D0E6-470B-909F-3C1A580028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Decision Resources Group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IHP 525 Quiz One</dc:title>
  <dc:creator>Jeffrey Bears</dc:creator>
  <cp:lastModifiedBy>Chandrasekar Velusamy</cp:lastModifiedBy>
  <cp:revision>4</cp:revision>
  <cp:lastPrinted>2019-01-29T20:26:00Z</cp:lastPrinted>
  <dcterms:created xsi:type="dcterms:W3CDTF">2019-02-08T14:47:00Z</dcterms:created>
  <dcterms:modified xsi:type="dcterms:W3CDTF">2020-06-30T14:36:00Z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