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17D6" w14:textId="4FA618DF" w:rsidR="002302EE" w:rsidRPr="00F655D8" w:rsidRDefault="006D0AD2" w:rsidP="00F655D8">
      <w:pPr>
        <w:pStyle w:val="Heading1"/>
      </w:pPr>
      <w:r w:rsidRPr="00F655D8">
        <w:t>QSO 520</w:t>
      </w:r>
      <w:r w:rsidR="00E55816" w:rsidRPr="00F655D8">
        <w:t xml:space="preserve"> </w:t>
      </w:r>
      <w:r w:rsidR="00F655D8" w:rsidRPr="00F655D8">
        <w:t>Module Seven</w:t>
      </w:r>
      <w:r w:rsidR="00DD4C6F" w:rsidRPr="00F655D8">
        <w:t xml:space="preserve"> </w:t>
      </w:r>
      <w:r w:rsidR="001B209C" w:rsidRPr="00F655D8">
        <w:t>Homework Questions</w:t>
      </w:r>
      <w:r w:rsidR="00E303AF" w:rsidRPr="00F655D8">
        <w:t xml:space="preserve"> </w:t>
      </w:r>
    </w:p>
    <w:p w14:paraId="6DE23126" w14:textId="77777777" w:rsidR="006F16AA" w:rsidRPr="00F655D8" w:rsidRDefault="006F16AA" w:rsidP="00F655D8">
      <w:pPr>
        <w:spacing w:after="0"/>
        <w:rPr>
          <w:rFonts w:cs="Calibri"/>
        </w:rPr>
      </w:pPr>
    </w:p>
    <w:p w14:paraId="22235A3B" w14:textId="588B6F56" w:rsidR="00A07E11" w:rsidRDefault="00A07E11" w:rsidP="00F655D8">
      <w:pPr>
        <w:pStyle w:val="ListParagraph"/>
        <w:numPr>
          <w:ilvl w:val="0"/>
          <w:numId w:val="16"/>
        </w:numPr>
        <w:spacing w:after="0"/>
        <w:rPr>
          <w:rFonts w:eastAsia="Calibri" w:cs="Calibri"/>
        </w:rPr>
      </w:pPr>
      <w:r w:rsidRPr="00F655D8">
        <w:rPr>
          <w:rFonts w:eastAsia="Calibri" w:cs="Calibri"/>
        </w:rPr>
        <w:t>(P8-43) Jason Scott (see Problem 8-42) has decided to incorporate utility theory into his decision with his mortgage application. The following table describes Jason’s utility function:</w:t>
      </w:r>
    </w:p>
    <w:p w14:paraId="4FAEC66D" w14:textId="77777777" w:rsidR="00F655D8" w:rsidRPr="00F655D8" w:rsidRDefault="00F655D8" w:rsidP="00F655D8">
      <w:pPr>
        <w:pStyle w:val="ListParagraph"/>
        <w:spacing w:after="0"/>
        <w:rPr>
          <w:rFonts w:eastAsia="Calibri" w:cs="Calibri"/>
        </w:rPr>
      </w:pPr>
    </w:p>
    <w:tbl>
      <w:tblPr>
        <w:tblStyle w:val="TableGrid"/>
        <w:tblW w:w="0" w:type="auto"/>
        <w:jc w:val="center"/>
        <w:tblInd w:w="397" w:type="dxa"/>
        <w:tblLook w:val="04A0" w:firstRow="1" w:lastRow="0" w:firstColumn="1" w:lastColumn="0" w:noHBand="0" w:noVBand="1"/>
      </w:tblPr>
      <w:tblGrid>
        <w:gridCol w:w="1897"/>
        <w:gridCol w:w="1523"/>
      </w:tblGrid>
      <w:tr w:rsidR="00A07E11" w:rsidRPr="00F655D8" w14:paraId="1773EB6B" w14:textId="77777777" w:rsidTr="00F655D8">
        <w:trPr>
          <w:jc w:val="center"/>
        </w:trPr>
        <w:tc>
          <w:tcPr>
            <w:tcW w:w="1897" w:type="dxa"/>
          </w:tcPr>
          <w:p w14:paraId="09FD8A39" w14:textId="2636EC72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F655D8">
              <w:rPr>
                <w:rFonts w:eastAsia="Calibri" w:cs="Calibri"/>
                <w:b/>
              </w:rPr>
              <w:t>Monetary Value</w:t>
            </w:r>
          </w:p>
        </w:tc>
        <w:tc>
          <w:tcPr>
            <w:tcW w:w="1523" w:type="dxa"/>
          </w:tcPr>
          <w:p w14:paraId="5EAC6A39" w14:textId="2419AB08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F655D8">
              <w:rPr>
                <w:rFonts w:eastAsia="Calibri" w:cs="Calibri"/>
                <w:b/>
              </w:rPr>
              <w:t>Utility</w:t>
            </w:r>
          </w:p>
        </w:tc>
      </w:tr>
      <w:tr w:rsidR="00A07E11" w:rsidRPr="00F655D8" w14:paraId="43527984" w14:textId="77777777" w:rsidTr="00F655D8">
        <w:trPr>
          <w:jc w:val="center"/>
        </w:trPr>
        <w:tc>
          <w:tcPr>
            <w:tcW w:w="1897" w:type="dxa"/>
          </w:tcPr>
          <w:p w14:paraId="551B3220" w14:textId="094BB191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-$4800</w:t>
            </w:r>
          </w:p>
        </w:tc>
        <w:tc>
          <w:tcPr>
            <w:tcW w:w="1523" w:type="dxa"/>
          </w:tcPr>
          <w:p w14:paraId="0F5ECFB1" w14:textId="171987C6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0.00</w:t>
            </w:r>
          </w:p>
        </w:tc>
      </w:tr>
      <w:tr w:rsidR="00A07E11" w:rsidRPr="00F655D8" w14:paraId="387715F5" w14:textId="77777777" w:rsidTr="00F655D8">
        <w:trPr>
          <w:jc w:val="center"/>
        </w:trPr>
        <w:tc>
          <w:tcPr>
            <w:tcW w:w="1897" w:type="dxa"/>
          </w:tcPr>
          <w:p w14:paraId="4E0C89FB" w14:textId="37E7BF33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-$2900</w:t>
            </w:r>
          </w:p>
        </w:tc>
        <w:tc>
          <w:tcPr>
            <w:tcW w:w="1523" w:type="dxa"/>
          </w:tcPr>
          <w:p w14:paraId="52163188" w14:textId="497A8634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0.10</w:t>
            </w:r>
          </w:p>
        </w:tc>
      </w:tr>
      <w:tr w:rsidR="00A07E11" w:rsidRPr="00F655D8" w14:paraId="0A6BF1F1" w14:textId="77777777" w:rsidTr="00F655D8">
        <w:trPr>
          <w:jc w:val="center"/>
        </w:trPr>
        <w:tc>
          <w:tcPr>
            <w:tcW w:w="1897" w:type="dxa"/>
          </w:tcPr>
          <w:p w14:paraId="4B9232E4" w14:textId="509ED1DB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-$2400</w:t>
            </w:r>
          </w:p>
        </w:tc>
        <w:tc>
          <w:tcPr>
            <w:tcW w:w="1523" w:type="dxa"/>
          </w:tcPr>
          <w:p w14:paraId="42B73B55" w14:textId="7C7B5978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0.12</w:t>
            </w:r>
          </w:p>
        </w:tc>
      </w:tr>
      <w:tr w:rsidR="00A07E11" w:rsidRPr="00F655D8" w14:paraId="5EB662A9" w14:textId="77777777" w:rsidTr="00F655D8">
        <w:trPr>
          <w:jc w:val="center"/>
        </w:trPr>
        <w:tc>
          <w:tcPr>
            <w:tcW w:w="1897" w:type="dxa"/>
          </w:tcPr>
          <w:p w14:paraId="6A2D57A8" w14:textId="77E59F96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-$1000</w:t>
            </w:r>
          </w:p>
        </w:tc>
        <w:tc>
          <w:tcPr>
            <w:tcW w:w="1523" w:type="dxa"/>
          </w:tcPr>
          <w:p w14:paraId="6888AF35" w14:textId="232455F8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0.15</w:t>
            </w:r>
          </w:p>
        </w:tc>
      </w:tr>
      <w:tr w:rsidR="00A07E11" w:rsidRPr="00F655D8" w14:paraId="2036EE71" w14:textId="77777777" w:rsidTr="00F655D8">
        <w:trPr>
          <w:jc w:val="center"/>
        </w:trPr>
        <w:tc>
          <w:tcPr>
            <w:tcW w:w="1897" w:type="dxa"/>
          </w:tcPr>
          <w:p w14:paraId="15F3E881" w14:textId="3F284650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-$500</w:t>
            </w:r>
          </w:p>
        </w:tc>
        <w:tc>
          <w:tcPr>
            <w:tcW w:w="1523" w:type="dxa"/>
          </w:tcPr>
          <w:p w14:paraId="492B610C" w14:textId="4402CADC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0.19</w:t>
            </w:r>
          </w:p>
        </w:tc>
      </w:tr>
      <w:tr w:rsidR="00A07E11" w:rsidRPr="00F655D8" w14:paraId="6E7F8215" w14:textId="77777777" w:rsidTr="00F655D8">
        <w:trPr>
          <w:jc w:val="center"/>
        </w:trPr>
        <w:tc>
          <w:tcPr>
            <w:tcW w:w="1897" w:type="dxa"/>
          </w:tcPr>
          <w:p w14:paraId="766619CC" w14:textId="071E389E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$0</w:t>
            </w:r>
          </w:p>
        </w:tc>
        <w:tc>
          <w:tcPr>
            <w:tcW w:w="1523" w:type="dxa"/>
          </w:tcPr>
          <w:p w14:paraId="45F8A284" w14:textId="3A2D2381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0.21</w:t>
            </w:r>
          </w:p>
        </w:tc>
      </w:tr>
      <w:tr w:rsidR="00A07E11" w:rsidRPr="00F655D8" w14:paraId="38C24F57" w14:textId="77777777" w:rsidTr="00F655D8">
        <w:trPr>
          <w:jc w:val="center"/>
        </w:trPr>
        <w:tc>
          <w:tcPr>
            <w:tcW w:w="1897" w:type="dxa"/>
          </w:tcPr>
          <w:p w14:paraId="2CAE618E" w14:textId="2D6EB8CD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$1900</w:t>
            </w:r>
          </w:p>
        </w:tc>
        <w:tc>
          <w:tcPr>
            <w:tcW w:w="1523" w:type="dxa"/>
          </w:tcPr>
          <w:p w14:paraId="38E15D3A" w14:textId="70B7CD93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0.26</w:t>
            </w:r>
          </w:p>
        </w:tc>
      </w:tr>
      <w:tr w:rsidR="00A07E11" w:rsidRPr="00F655D8" w14:paraId="0FE2CE6C" w14:textId="77777777" w:rsidTr="00F655D8">
        <w:trPr>
          <w:jc w:val="center"/>
        </w:trPr>
        <w:tc>
          <w:tcPr>
            <w:tcW w:w="1897" w:type="dxa"/>
          </w:tcPr>
          <w:p w14:paraId="0F62CAC9" w14:textId="0BB45B2E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$2400</w:t>
            </w:r>
          </w:p>
        </w:tc>
        <w:tc>
          <w:tcPr>
            <w:tcW w:w="1523" w:type="dxa"/>
          </w:tcPr>
          <w:p w14:paraId="5C0A3D69" w14:textId="565665B4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0.30</w:t>
            </w:r>
          </w:p>
        </w:tc>
      </w:tr>
      <w:tr w:rsidR="00A07E11" w:rsidRPr="00F655D8" w14:paraId="2BEC604B" w14:textId="77777777" w:rsidTr="00F655D8">
        <w:trPr>
          <w:jc w:val="center"/>
        </w:trPr>
        <w:tc>
          <w:tcPr>
            <w:tcW w:w="1897" w:type="dxa"/>
          </w:tcPr>
          <w:p w14:paraId="0B15C095" w14:textId="211AAADC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$4800</w:t>
            </w:r>
          </w:p>
        </w:tc>
        <w:tc>
          <w:tcPr>
            <w:tcW w:w="1523" w:type="dxa"/>
          </w:tcPr>
          <w:p w14:paraId="5C89C235" w14:textId="4B889A68" w:rsidR="00A07E11" w:rsidRPr="00F655D8" w:rsidRDefault="00A07E11" w:rsidP="00F655D8">
            <w:pPr>
              <w:spacing w:after="0"/>
              <w:jc w:val="center"/>
              <w:rPr>
                <w:rFonts w:eastAsia="Calibri" w:cs="Calibri"/>
              </w:rPr>
            </w:pPr>
            <w:r w:rsidRPr="00F655D8">
              <w:rPr>
                <w:rFonts w:eastAsia="Calibri" w:cs="Calibri"/>
              </w:rPr>
              <w:t>1.00</w:t>
            </w:r>
          </w:p>
        </w:tc>
      </w:tr>
    </w:tbl>
    <w:p w14:paraId="095F224A" w14:textId="77777777" w:rsidR="00A07E11" w:rsidRPr="00F655D8" w:rsidRDefault="00A07E11" w:rsidP="00F655D8">
      <w:pPr>
        <w:spacing w:after="0"/>
        <w:ind w:left="360"/>
        <w:rPr>
          <w:rFonts w:eastAsia="Calibri" w:cs="Calibri"/>
        </w:rPr>
      </w:pPr>
    </w:p>
    <w:p w14:paraId="321C3ABA" w14:textId="12BA5BA6" w:rsidR="00A07E11" w:rsidRDefault="00A07E11" w:rsidP="00F655D8">
      <w:pPr>
        <w:spacing w:after="0"/>
        <w:ind w:left="360"/>
        <w:rPr>
          <w:rFonts w:eastAsia="Calibri" w:cs="Calibri"/>
        </w:rPr>
      </w:pPr>
      <w:r w:rsidRPr="00F655D8">
        <w:rPr>
          <w:rFonts w:eastAsia="Calibri" w:cs="Calibri"/>
        </w:rPr>
        <w:t>(a) How can you best describe Jason’s attitude toward risk? Justify your answer.</w:t>
      </w:r>
    </w:p>
    <w:p w14:paraId="321510A2" w14:textId="77777777" w:rsidR="00F655D8" w:rsidRPr="00F655D8" w:rsidRDefault="00F655D8" w:rsidP="00F655D8">
      <w:pPr>
        <w:spacing w:after="0"/>
        <w:ind w:left="360"/>
        <w:rPr>
          <w:rFonts w:eastAsia="Calibri" w:cs="Calibri"/>
        </w:rPr>
      </w:pPr>
    </w:p>
    <w:p w14:paraId="4D52331F" w14:textId="125AB943" w:rsidR="00736D80" w:rsidRPr="00F655D8" w:rsidRDefault="00A07E11" w:rsidP="00F655D8">
      <w:pPr>
        <w:spacing w:after="0"/>
        <w:ind w:left="360"/>
        <w:rPr>
          <w:rFonts w:eastAsia="Calibri" w:cs="Calibri"/>
        </w:rPr>
      </w:pPr>
      <w:r w:rsidRPr="00F655D8">
        <w:rPr>
          <w:rFonts w:eastAsia="Calibri" w:cs="Calibri"/>
        </w:rPr>
        <w:t>(b) Will the use of utilities affect Jason’s original decision in Problem 8-42?</w:t>
      </w:r>
    </w:p>
    <w:p w14:paraId="4D773CC2" w14:textId="57ECB0BA" w:rsidR="00736D80" w:rsidRPr="00F655D8" w:rsidRDefault="00736D80" w:rsidP="00F655D8">
      <w:pPr>
        <w:spacing w:after="0"/>
        <w:rPr>
          <w:rFonts w:eastAsia="Calibri" w:cs="Calibri"/>
        </w:rPr>
      </w:pPr>
      <w:bookmarkStart w:id="0" w:name="_GoBack"/>
      <w:bookmarkEnd w:id="0"/>
    </w:p>
    <w:sectPr w:rsidR="00736D80" w:rsidRPr="00F655D8" w:rsidSect="00810A46">
      <w:headerReference w:type="default" r:id="rId11"/>
      <w:pgSz w:w="12240" w:h="15840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06950" w14:textId="77777777" w:rsidR="001571E8" w:rsidRDefault="001571E8" w:rsidP="00ED001E">
      <w:pPr>
        <w:spacing w:after="0"/>
      </w:pPr>
      <w:r>
        <w:separator/>
      </w:r>
    </w:p>
  </w:endnote>
  <w:endnote w:type="continuationSeparator" w:id="0">
    <w:p w14:paraId="4E57360E" w14:textId="77777777" w:rsidR="001571E8" w:rsidRDefault="001571E8" w:rsidP="00ED0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5">
    <w:altName w:val="Times New Roman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80AE" w14:textId="77777777" w:rsidR="001571E8" w:rsidRDefault="001571E8" w:rsidP="00ED001E">
      <w:pPr>
        <w:spacing w:after="0"/>
      </w:pPr>
      <w:r>
        <w:separator/>
      </w:r>
    </w:p>
  </w:footnote>
  <w:footnote w:type="continuationSeparator" w:id="0">
    <w:p w14:paraId="12B49A8D" w14:textId="77777777" w:rsidR="001571E8" w:rsidRDefault="001571E8" w:rsidP="00ED0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C5CB" w14:textId="77777777" w:rsidR="00E72471" w:rsidRDefault="00E72471" w:rsidP="00ED001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20B6E37" wp14:editId="0B8FDD6B">
          <wp:extent cx="2743200" cy="40513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3EB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0741F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104AE"/>
    <w:multiLevelType w:val="hybridMultilevel"/>
    <w:tmpl w:val="1A32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914"/>
    <w:multiLevelType w:val="hybridMultilevel"/>
    <w:tmpl w:val="AEBA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1EC"/>
    <w:multiLevelType w:val="hybridMultilevel"/>
    <w:tmpl w:val="60B6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6747"/>
    <w:multiLevelType w:val="hybridMultilevel"/>
    <w:tmpl w:val="FD88FD28"/>
    <w:lvl w:ilvl="0" w:tplc="AB58F1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0354D"/>
    <w:multiLevelType w:val="hybridMultilevel"/>
    <w:tmpl w:val="36DA9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55C9"/>
    <w:multiLevelType w:val="hybridMultilevel"/>
    <w:tmpl w:val="92007FF6"/>
    <w:lvl w:ilvl="0" w:tplc="5F56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3138"/>
    <w:multiLevelType w:val="hybridMultilevel"/>
    <w:tmpl w:val="F788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11DA"/>
    <w:multiLevelType w:val="hybridMultilevel"/>
    <w:tmpl w:val="26D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2703"/>
    <w:multiLevelType w:val="multilevel"/>
    <w:tmpl w:val="BE3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8314C"/>
    <w:multiLevelType w:val="hybridMultilevel"/>
    <w:tmpl w:val="CB1A2704"/>
    <w:lvl w:ilvl="0" w:tplc="1C381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B485B"/>
    <w:multiLevelType w:val="hybridMultilevel"/>
    <w:tmpl w:val="5F5E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02CC7"/>
    <w:multiLevelType w:val="hybridMultilevel"/>
    <w:tmpl w:val="079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476755"/>
    <w:multiLevelType w:val="hybridMultilevel"/>
    <w:tmpl w:val="EFF41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0B390F"/>
    <w:multiLevelType w:val="hybridMultilevel"/>
    <w:tmpl w:val="7D30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0"/>
    <w:rsid w:val="00004315"/>
    <w:rsid w:val="00022DB3"/>
    <w:rsid w:val="00024BE5"/>
    <w:rsid w:val="00027E18"/>
    <w:rsid w:val="00040A78"/>
    <w:rsid w:val="0005302B"/>
    <w:rsid w:val="00054129"/>
    <w:rsid w:val="000735E9"/>
    <w:rsid w:val="00080343"/>
    <w:rsid w:val="00082BC2"/>
    <w:rsid w:val="00084A49"/>
    <w:rsid w:val="00086B23"/>
    <w:rsid w:val="000A31ED"/>
    <w:rsid w:val="000C5A8E"/>
    <w:rsid w:val="000C7BAB"/>
    <w:rsid w:val="000D17F3"/>
    <w:rsid w:val="000E0477"/>
    <w:rsid w:val="000E7C68"/>
    <w:rsid w:val="00102C3B"/>
    <w:rsid w:val="001267F9"/>
    <w:rsid w:val="00130B18"/>
    <w:rsid w:val="00135D7A"/>
    <w:rsid w:val="001363AF"/>
    <w:rsid w:val="001421DA"/>
    <w:rsid w:val="00143758"/>
    <w:rsid w:val="0015511A"/>
    <w:rsid w:val="001571E8"/>
    <w:rsid w:val="00157F36"/>
    <w:rsid w:val="001645B7"/>
    <w:rsid w:val="0016538F"/>
    <w:rsid w:val="00165591"/>
    <w:rsid w:val="00175B76"/>
    <w:rsid w:val="0018416A"/>
    <w:rsid w:val="00186C42"/>
    <w:rsid w:val="001B0C09"/>
    <w:rsid w:val="001B209C"/>
    <w:rsid w:val="001B72E5"/>
    <w:rsid w:val="001C7BE0"/>
    <w:rsid w:val="001D277D"/>
    <w:rsid w:val="00205EAB"/>
    <w:rsid w:val="00211F04"/>
    <w:rsid w:val="00212640"/>
    <w:rsid w:val="002302EE"/>
    <w:rsid w:val="00241EA9"/>
    <w:rsid w:val="00241F49"/>
    <w:rsid w:val="00242089"/>
    <w:rsid w:val="002435D5"/>
    <w:rsid w:val="0025429A"/>
    <w:rsid w:val="00261FBD"/>
    <w:rsid w:val="002743CC"/>
    <w:rsid w:val="00286D25"/>
    <w:rsid w:val="00294B2B"/>
    <w:rsid w:val="002B4D55"/>
    <w:rsid w:val="002C1233"/>
    <w:rsid w:val="002F5A2A"/>
    <w:rsid w:val="00313BCB"/>
    <w:rsid w:val="003162A1"/>
    <w:rsid w:val="003174E0"/>
    <w:rsid w:val="00322BC7"/>
    <w:rsid w:val="003363B4"/>
    <w:rsid w:val="0034363F"/>
    <w:rsid w:val="00347140"/>
    <w:rsid w:val="00347418"/>
    <w:rsid w:val="00354F28"/>
    <w:rsid w:val="00357BCD"/>
    <w:rsid w:val="003624F1"/>
    <w:rsid w:val="003656EE"/>
    <w:rsid w:val="00370126"/>
    <w:rsid w:val="003717FC"/>
    <w:rsid w:val="003766CF"/>
    <w:rsid w:val="00387228"/>
    <w:rsid w:val="0038760B"/>
    <w:rsid w:val="003A32AD"/>
    <w:rsid w:val="003A3C99"/>
    <w:rsid w:val="003A3F35"/>
    <w:rsid w:val="003A460B"/>
    <w:rsid w:val="003A607B"/>
    <w:rsid w:val="003B33B7"/>
    <w:rsid w:val="003B419E"/>
    <w:rsid w:val="003B7DF8"/>
    <w:rsid w:val="003D0B3E"/>
    <w:rsid w:val="003D4F30"/>
    <w:rsid w:val="003E75E9"/>
    <w:rsid w:val="003F2234"/>
    <w:rsid w:val="004056DD"/>
    <w:rsid w:val="00414ACB"/>
    <w:rsid w:val="0042150E"/>
    <w:rsid w:val="00425CF0"/>
    <w:rsid w:val="00450DA8"/>
    <w:rsid w:val="00451D8B"/>
    <w:rsid w:val="00455E6A"/>
    <w:rsid w:val="00472326"/>
    <w:rsid w:val="00482FBC"/>
    <w:rsid w:val="004869E8"/>
    <w:rsid w:val="00487B9B"/>
    <w:rsid w:val="004B11BF"/>
    <w:rsid w:val="004B1A65"/>
    <w:rsid w:val="004E7606"/>
    <w:rsid w:val="004F1EDF"/>
    <w:rsid w:val="004F2E56"/>
    <w:rsid w:val="004F61E4"/>
    <w:rsid w:val="00523940"/>
    <w:rsid w:val="00526603"/>
    <w:rsid w:val="005411CF"/>
    <w:rsid w:val="00543C78"/>
    <w:rsid w:val="00546177"/>
    <w:rsid w:val="00555BA9"/>
    <w:rsid w:val="0055700B"/>
    <w:rsid w:val="005571AE"/>
    <w:rsid w:val="00572638"/>
    <w:rsid w:val="00573371"/>
    <w:rsid w:val="00577367"/>
    <w:rsid w:val="005908B0"/>
    <w:rsid w:val="00593FDD"/>
    <w:rsid w:val="005A24ED"/>
    <w:rsid w:val="005A4CF5"/>
    <w:rsid w:val="005A7AEB"/>
    <w:rsid w:val="005B09F0"/>
    <w:rsid w:val="005B6B5D"/>
    <w:rsid w:val="005C5C32"/>
    <w:rsid w:val="005F4E48"/>
    <w:rsid w:val="00604F9D"/>
    <w:rsid w:val="00616D8D"/>
    <w:rsid w:val="006173A5"/>
    <w:rsid w:val="0062048F"/>
    <w:rsid w:val="006347C1"/>
    <w:rsid w:val="006418F8"/>
    <w:rsid w:val="00641B40"/>
    <w:rsid w:val="00644F91"/>
    <w:rsid w:val="00647869"/>
    <w:rsid w:val="006537EA"/>
    <w:rsid w:val="006551AC"/>
    <w:rsid w:val="00657409"/>
    <w:rsid w:val="00657DD0"/>
    <w:rsid w:val="00670D69"/>
    <w:rsid w:val="00682BAA"/>
    <w:rsid w:val="00692FB9"/>
    <w:rsid w:val="00695825"/>
    <w:rsid w:val="006A7375"/>
    <w:rsid w:val="006B00FE"/>
    <w:rsid w:val="006C0191"/>
    <w:rsid w:val="006D0AD2"/>
    <w:rsid w:val="006D7317"/>
    <w:rsid w:val="006E5B9E"/>
    <w:rsid w:val="006E7250"/>
    <w:rsid w:val="006F16AA"/>
    <w:rsid w:val="006F732F"/>
    <w:rsid w:val="00712545"/>
    <w:rsid w:val="00714A75"/>
    <w:rsid w:val="00716D34"/>
    <w:rsid w:val="00732CE3"/>
    <w:rsid w:val="00736D80"/>
    <w:rsid w:val="00736D95"/>
    <w:rsid w:val="00740061"/>
    <w:rsid w:val="00740E8F"/>
    <w:rsid w:val="00752E78"/>
    <w:rsid w:val="00754013"/>
    <w:rsid w:val="0077088E"/>
    <w:rsid w:val="007A1CCA"/>
    <w:rsid w:val="007A5735"/>
    <w:rsid w:val="007B2AE5"/>
    <w:rsid w:val="007B5FC6"/>
    <w:rsid w:val="007C1658"/>
    <w:rsid w:val="007C1D91"/>
    <w:rsid w:val="007E3043"/>
    <w:rsid w:val="007F730B"/>
    <w:rsid w:val="007F748B"/>
    <w:rsid w:val="00802A64"/>
    <w:rsid w:val="00810A46"/>
    <w:rsid w:val="00810F1C"/>
    <w:rsid w:val="00835180"/>
    <w:rsid w:val="00835230"/>
    <w:rsid w:val="00835B40"/>
    <w:rsid w:val="00851654"/>
    <w:rsid w:val="00854EC8"/>
    <w:rsid w:val="008702A3"/>
    <w:rsid w:val="00870306"/>
    <w:rsid w:val="0088662A"/>
    <w:rsid w:val="00886DF4"/>
    <w:rsid w:val="008A25A4"/>
    <w:rsid w:val="008B34EB"/>
    <w:rsid w:val="008C1F61"/>
    <w:rsid w:val="008C3985"/>
    <w:rsid w:val="008C5963"/>
    <w:rsid w:val="008D34D9"/>
    <w:rsid w:val="008F4EAF"/>
    <w:rsid w:val="00902AF0"/>
    <w:rsid w:val="00911C2E"/>
    <w:rsid w:val="00921787"/>
    <w:rsid w:val="00924615"/>
    <w:rsid w:val="009252F4"/>
    <w:rsid w:val="0093518B"/>
    <w:rsid w:val="009363A6"/>
    <w:rsid w:val="00942312"/>
    <w:rsid w:val="009508F8"/>
    <w:rsid w:val="0095568C"/>
    <w:rsid w:val="0097165F"/>
    <w:rsid w:val="0097606D"/>
    <w:rsid w:val="009806F2"/>
    <w:rsid w:val="00981318"/>
    <w:rsid w:val="009850F9"/>
    <w:rsid w:val="00995412"/>
    <w:rsid w:val="009B3298"/>
    <w:rsid w:val="009B74F0"/>
    <w:rsid w:val="009C0B2C"/>
    <w:rsid w:val="009C2D68"/>
    <w:rsid w:val="009C7370"/>
    <w:rsid w:val="009D5715"/>
    <w:rsid w:val="009D5BAC"/>
    <w:rsid w:val="009D6242"/>
    <w:rsid w:val="009E507F"/>
    <w:rsid w:val="009F24E6"/>
    <w:rsid w:val="00A07E11"/>
    <w:rsid w:val="00A10204"/>
    <w:rsid w:val="00A12B73"/>
    <w:rsid w:val="00A17A8E"/>
    <w:rsid w:val="00A22FAC"/>
    <w:rsid w:val="00A42ECE"/>
    <w:rsid w:val="00A457B3"/>
    <w:rsid w:val="00A50083"/>
    <w:rsid w:val="00A655AB"/>
    <w:rsid w:val="00A66C7C"/>
    <w:rsid w:val="00A66C8E"/>
    <w:rsid w:val="00A6784C"/>
    <w:rsid w:val="00A76253"/>
    <w:rsid w:val="00A93BBF"/>
    <w:rsid w:val="00A95D0E"/>
    <w:rsid w:val="00AA3297"/>
    <w:rsid w:val="00AB4682"/>
    <w:rsid w:val="00AC1961"/>
    <w:rsid w:val="00AC4ED2"/>
    <w:rsid w:val="00AE02C6"/>
    <w:rsid w:val="00AE100D"/>
    <w:rsid w:val="00AE278B"/>
    <w:rsid w:val="00AE3BC4"/>
    <w:rsid w:val="00AF204A"/>
    <w:rsid w:val="00AF5C14"/>
    <w:rsid w:val="00B07B74"/>
    <w:rsid w:val="00B227BF"/>
    <w:rsid w:val="00B312BB"/>
    <w:rsid w:val="00B36C19"/>
    <w:rsid w:val="00B36FB3"/>
    <w:rsid w:val="00B37EC1"/>
    <w:rsid w:val="00B45B87"/>
    <w:rsid w:val="00B531E1"/>
    <w:rsid w:val="00B54DB6"/>
    <w:rsid w:val="00B62487"/>
    <w:rsid w:val="00B637C4"/>
    <w:rsid w:val="00B6491D"/>
    <w:rsid w:val="00B752B1"/>
    <w:rsid w:val="00B84691"/>
    <w:rsid w:val="00B92C37"/>
    <w:rsid w:val="00BA499D"/>
    <w:rsid w:val="00BA7CF9"/>
    <w:rsid w:val="00BB163A"/>
    <w:rsid w:val="00BC7968"/>
    <w:rsid w:val="00BD0D69"/>
    <w:rsid w:val="00BD5306"/>
    <w:rsid w:val="00BE2769"/>
    <w:rsid w:val="00BE75E7"/>
    <w:rsid w:val="00BF125C"/>
    <w:rsid w:val="00C135C7"/>
    <w:rsid w:val="00C2277F"/>
    <w:rsid w:val="00C27836"/>
    <w:rsid w:val="00C37826"/>
    <w:rsid w:val="00C42A80"/>
    <w:rsid w:val="00C47B02"/>
    <w:rsid w:val="00C62CAC"/>
    <w:rsid w:val="00C645C3"/>
    <w:rsid w:val="00C735D0"/>
    <w:rsid w:val="00C750EF"/>
    <w:rsid w:val="00C90420"/>
    <w:rsid w:val="00C957F3"/>
    <w:rsid w:val="00CA510E"/>
    <w:rsid w:val="00CA7AEC"/>
    <w:rsid w:val="00CB1480"/>
    <w:rsid w:val="00CB7EBA"/>
    <w:rsid w:val="00CC5835"/>
    <w:rsid w:val="00CC76A3"/>
    <w:rsid w:val="00CC7A7D"/>
    <w:rsid w:val="00CD5D2D"/>
    <w:rsid w:val="00CE5F56"/>
    <w:rsid w:val="00CF3B70"/>
    <w:rsid w:val="00D01118"/>
    <w:rsid w:val="00D04BF5"/>
    <w:rsid w:val="00D1240E"/>
    <w:rsid w:val="00D24A19"/>
    <w:rsid w:val="00D32FED"/>
    <w:rsid w:val="00D33B3D"/>
    <w:rsid w:val="00D342BA"/>
    <w:rsid w:val="00D44732"/>
    <w:rsid w:val="00D57709"/>
    <w:rsid w:val="00D777A6"/>
    <w:rsid w:val="00D90E0C"/>
    <w:rsid w:val="00D9468A"/>
    <w:rsid w:val="00D948A9"/>
    <w:rsid w:val="00DB3B42"/>
    <w:rsid w:val="00DB51ED"/>
    <w:rsid w:val="00DB75B0"/>
    <w:rsid w:val="00DD2C31"/>
    <w:rsid w:val="00DD4C6F"/>
    <w:rsid w:val="00DF569D"/>
    <w:rsid w:val="00E012F7"/>
    <w:rsid w:val="00E04EC2"/>
    <w:rsid w:val="00E06C07"/>
    <w:rsid w:val="00E07784"/>
    <w:rsid w:val="00E138BE"/>
    <w:rsid w:val="00E16536"/>
    <w:rsid w:val="00E178F8"/>
    <w:rsid w:val="00E27561"/>
    <w:rsid w:val="00E303AF"/>
    <w:rsid w:val="00E333A9"/>
    <w:rsid w:val="00E35783"/>
    <w:rsid w:val="00E42573"/>
    <w:rsid w:val="00E55816"/>
    <w:rsid w:val="00E57711"/>
    <w:rsid w:val="00E57B86"/>
    <w:rsid w:val="00E65ADE"/>
    <w:rsid w:val="00E72471"/>
    <w:rsid w:val="00E74BD1"/>
    <w:rsid w:val="00E75EA0"/>
    <w:rsid w:val="00E9699F"/>
    <w:rsid w:val="00E971FD"/>
    <w:rsid w:val="00EA6EC3"/>
    <w:rsid w:val="00EB599C"/>
    <w:rsid w:val="00EC2573"/>
    <w:rsid w:val="00EC271E"/>
    <w:rsid w:val="00EC2868"/>
    <w:rsid w:val="00ED001E"/>
    <w:rsid w:val="00ED0A4F"/>
    <w:rsid w:val="00ED1C56"/>
    <w:rsid w:val="00ED31D7"/>
    <w:rsid w:val="00ED7CCE"/>
    <w:rsid w:val="00EE4AD6"/>
    <w:rsid w:val="00F06D6C"/>
    <w:rsid w:val="00F07807"/>
    <w:rsid w:val="00F121F0"/>
    <w:rsid w:val="00F3330E"/>
    <w:rsid w:val="00F33677"/>
    <w:rsid w:val="00F40180"/>
    <w:rsid w:val="00F47F11"/>
    <w:rsid w:val="00F52861"/>
    <w:rsid w:val="00F549E8"/>
    <w:rsid w:val="00F655D8"/>
    <w:rsid w:val="00F75C8D"/>
    <w:rsid w:val="00F85F90"/>
    <w:rsid w:val="00F954FD"/>
    <w:rsid w:val="00FC4D73"/>
    <w:rsid w:val="00FC7F8F"/>
    <w:rsid w:val="00FD7C26"/>
    <w:rsid w:val="00FF017A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25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F655D8"/>
    <w:pPr>
      <w:outlineLvl w:val="0"/>
    </w:pPr>
    <w:rPr>
      <w:szCs w:val="22"/>
    </w:rPr>
  </w:style>
  <w:style w:type="paragraph" w:styleId="Heading2">
    <w:name w:val="heading 2"/>
    <w:basedOn w:val="Normal"/>
    <w:next w:val="BodyText"/>
    <w:qFormat/>
    <w:rsid w:val="00BE75E7"/>
    <w:pPr>
      <w:numPr>
        <w:ilvl w:val="1"/>
        <w:numId w:val="1"/>
      </w:numPr>
      <w:spacing w:after="0"/>
      <w:contextualSpacing/>
      <w:jc w:val="center"/>
      <w:outlineLvl w:val="1"/>
    </w:pPr>
    <w:rPr>
      <w:rFonts w:cs="Calibri"/>
      <w:b/>
      <w:bCs/>
      <w:color w:val="00000A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2CE3"/>
    <w:pPr>
      <w:keepNext/>
      <w:keepLines/>
      <w:suppressAutoHyphens w:val="0"/>
      <w:spacing w:before="200" w:after="0" w:line="276" w:lineRule="auto"/>
      <w:outlineLvl w:val="4"/>
    </w:pPr>
    <w:rPr>
      <w:rFonts w:ascii="Cambria" w:eastAsia="MS Gothic" w:hAnsi="Cambria" w:cs="Times New Roman"/>
      <w:color w:val="243F6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  <w:uiPriority w:val="99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customStyle="1" w:styleId="ColorfulList-Accent11">
    <w:name w:val="Colorful List - Accent 11"/>
    <w:basedOn w:val="Normal"/>
    <w:qFormat/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3A3F35"/>
    <w:rPr>
      <w:rFonts w:ascii="Calibri" w:eastAsia="Lucida Sans Unicode" w:hAnsi="Calibri" w:cs="font445"/>
      <w:kern w:val="1"/>
      <w:sz w:val="22"/>
      <w:szCs w:val="22"/>
      <w:lang w:eastAsia="ar-SA"/>
    </w:rPr>
  </w:style>
  <w:style w:type="character" w:customStyle="1" w:styleId="Heading5Char">
    <w:name w:val="Heading 5 Char"/>
    <w:link w:val="Heading5"/>
    <w:uiPriority w:val="9"/>
    <w:semiHidden/>
    <w:rsid w:val="00732CE3"/>
    <w:rPr>
      <w:rFonts w:ascii="Cambria" w:eastAsia="MS Gothic" w:hAnsi="Cambria"/>
      <w:color w:val="243F60"/>
      <w:sz w:val="22"/>
      <w:szCs w:val="22"/>
    </w:rPr>
  </w:style>
  <w:style w:type="character" w:styleId="Hyperlink">
    <w:name w:val="Hyperlink"/>
    <w:uiPriority w:val="99"/>
    <w:unhideWhenUsed/>
    <w:rsid w:val="00E04EC2"/>
    <w:rPr>
      <w:color w:val="0000FF"/>
      <w:u w:val="single"/>
    </w:rPr>
  </w:style>
  <w:style w:type="character" w:styleId="FollowedHyperlink">
    <w:name w:val="FollowedHyperlink"/>
    <w:rsid w:val="00E04EC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655D8"/>
    <w:rPr>
      <w:rFonts w:ascii="Calibri" w:eastAsia="Lucida Sans Unicode" w:hAnsi="Calibri" w:cs="Calibri"/>
      <w:b/>
      <w:bCs/>
      <w:color w:val="00000A"/>
      <w:kern w:val="1"/>
      <w:sz w:val="24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4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F655D8"/>
    <w:pPr>
      <w:outlineLvl w:val="0"/>
    </w:pPr>
    <w:rPr>
      <w:szCs w:val="22"/>
    </w:rPr>
  </w:style>
  <w:style w:type="paragraph" w:styleId="Heading2">
    <w:name w:val="heading 2"/>
    <w:basedOn w:val="Normal"/>
    <w:next w:val="BodyText"/>
    <w:qFormat/>
    <w:rsid w:val="00BE75E7"/>
    <w:pPr>
      <w:numPr>
        <w:ilvl w:val="1"/>
        <w:numId w:val="1"/>
      </w:numPr>
      <w:spacing w:after="0"/>
      <w:contextualSpacing/>
      <w:jc w:val="center"/>
      <w:outlineLvl w:val="1"/>
    </w:pPr>
    <w:rPr>
      <w:rFonts w:cs="Calibri"/>
      <w:b/>
      <w:bCs/>
      <w:color w:val="00000A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2CE3"/>
    <w:pPr>
      <w:keepNext/>
      <w:keepLines/>
      <w:suppressAutoHyphens w:val="0"/>
      <w:spacing w:before="200" w:after="0" w:line="276" w:lineRule="auto"/>
      <w:outlineLvl w:val="4"/>
    </w:pPr>
    <w:rPr>
      <w:rFonts w:ascii="Cambria" w:eastAsia="MS Gothic" w:hAnsi="Cambria" w:cs="Times New Roman"/>
      <w:color w:val="243F6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  <w:uiPriority w:val="99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customStyle="1" w:styleId="ColorfulList-Accent11">
    <w:name w:val="Colorful List - Accent 11"/>
    <w:basedOn w:val="Normal"/>
    <w:qFormat/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3A3F35"/>
    <w:rPr>
      <w:rFonts w:ascii="Calibri" w:eastAsia="Lucida Sans Unicode" w:hAnsi="Calibri" w:cs="font445"/>
      <w:kern w:val="1"/>
      <w:sz w:val="22"/>
      <w:szCs w:val="22"/>
      <w:lang w:eastAsia="ar-SA"/>
    </w:rPr>
  </w:style>
  <w:style w:type="character" w:customStyle="1" w:styleId="Heading5Char">
    <w:name w:val="Heading 5 Char"/>
    <w:link w:val="Heading5"/>
    <w:uiPriority w:val="9"/>
    <w:semiHidden/>
    <w:rsid w:val="00732CE3"/>
    <w:rPr>
      <w:rFonts w:ascii="Cambria" w:eastAsia="MS Gothic" w:hAnsi="Cambria"/>
      <w:color w:val="243F60"/>
      <w:sz w:val="22"/>
      <w:szCs w:val="22"/>
    </w:rPr>
  </w:style>
  <w:style w:type="character" w:styleId="Hyperlink">
    <w:name w:val="Hyperlink"/>
    <w:uiPriority w:val="99"/>
    <w:unhideWhenUsed/>
    <w:rsid w:val="00E04EC2"/>
    <w:rPr>
      <w:color w:val="0000FF"/>
      <w:u w:val="single"/>
    </w:rPr>
  </w:style>
  <w:style w:type="character" w:styleId="FollowedHyperlink">
    <w:name w:val="FollowedHyperlink"/>
    <w:rsid w:val="00E04EC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655D8"/>
    <w:rPr>
      <w:rFonts w:ascii="Calibri" w:eastAsia="Lucida Sans Unicode" w:hAnsi="Calibri" w:cs="Calibri"/>
      <w:b/>
      <w:bCs/>
      <w:color w:val="00000A"/>
      <w:kern w:val="1"/>
      <w:sz w:val="24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4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DA680-1AEB-4334-96D8-9C1C5EE9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D6B92-C0AC-42F8-B09C-94BEF2B9D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68888-0949-4BC7-85A4-68174310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Analysis &amp; Design Plan: Project Description and Scoring Guide</vt:lpstr>
    </vt:vector>
  </TitlesOfParts>
  <Company>TOSHIBA</Company>
  <LinksUpToDate>false</LinksUpToDate>
  <CharactersWithSpaces>525</CharactersWithSpaces>
  <SharedDoc>false</SharedDoc>
  <HLinks>
    <vt:vector size="6" baseType="variant"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http://snhu-media.snhu.edu/files/production_documentation/formatting/rubric_feedback_instructions_student.pdf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m.saxena</dc:creator>
  <cp:lastModifiedBy>Wahlstrom, Helena</cp:lastModifiedBy>
  <cp:revision>2</cp:revision>
  <cp:lastPrinted>2014-10-29T17:38:00Z</cp:lastPrinted>
  <dcterms:created xsi:type="dcterms:W3CDTF">2015-03-09T19:36:00Z</dcterms:created>
  <dcterms:modified xsi:type="dcterms:W3CDTF">2015-03-09T19:36:00Z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